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AC" w:rsidRDefault="00113D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3DAC" w:rsidRDefault="00113DAC">
      <w:pPr>
        <w:pStyle w:val="ConsPlusNormal"/>
        <w:jc w:val="center"/>
      </w:pPr>
    </w:p>
    <w:p w:rsidR="00113DAC" w:rsidRDefault="00113DAC">
      <w:pPr>
        <w:pStyle w:val="ConsPlusTitle"/>
        <w:jc w:val="center"/>
      </w:pPr>
      <w:r>
        <w:t>РОССИЙСКАЯ ФЕДЕРАЦИЯ</w:t>
      </w:r>
    </w:p>
    <w:p w:rsidR="00113DAC" w:rsidRDefault="00113DAC">
      <w:pPr>
        <w:pStyle w:val="ConsPlusTitle"/>
        <w:jc w:val="center"/>
      </w:pPr>
    </w:p>
    <w:p w:rsidR="00113DAC" w:rsidRDefault="00113DAC">
      <w:pPr>
        <w:pStyle w:val="ConsPlusTitle"/>
        <w:jc w:val="center"/>
      </w:pPr>
      <w:r>
        <w:t>ФЕДЕРАЛЬНЫЙ ЗАКОН №59 от 02.05.2006г</w:t>
      </w:r>
    </w:p>
    <w:p w:rsidR="00113DAC" w:rsidRDefault="00113DAC">
      <w:pPr>
        <w:pStyle w:val="ConsPlusTitle"/>
        <w:jc w:val="center"/>
      </w:pPr>
    </w:p>
    <w:p w:rsidR="00113DAC" w:rsidRDefault="00113DAC">
      <w:pPr>
        <w:pStyle w:val="ConsPlusTitle"/>
        <w:jc w:val="center"/>
      </w:pPr>
      <w:r>
        <w:t>О ПОРЯДКЕ РАССМОТРЕНИЯ ОБРАЩЕНИЙ</w:t>
      </w:r>
    </w:p>
    <w:p w:rsidR="00113DAC" w:rsidRDefault="00113DAC">
      <w:pPr>
        <w:pStyle w:val="ConsPlusTitle"/>
        <w:jc w:val="center"/>
      </w:pPr>
      <w:r>
        <w:t>ГРАЖДАН РОССИЙСКОЙ ФЕДЕРАЦИИ</w:t>
      </w:r>
    </w:p>
    <w:p w:rsidR="00113DAC" w:rsidRDefault="00113DAC">
      <w:pPr>
        <w:pStyle w:val="ConsPlusNormal"/>
        <w:ind w:firstLine="540"/>
        <w:jc w:val="both"/>
      </w:pPr>
    </w:p>
    <w:p w:rsidR="00113DAC" w:rsidRDefault="00113DAC">
      <w:pPr>
        <w:pStyle w:val="ConsPlusNormal"/>
        <w:ind w:firstLine="540"/>
        <w:jc w:val="both"/>
      </w:pPr>
    </w:p>
    <w:p w:rsidR="00113DAC" w:rsidRDefault="00113DAC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113DAC" w:rsidRDefault="00113DAC">
      <w:pPr>
        <w:pStyle w:val="ConsPlusNormal"/>
        <w:ind w:firstLine="540"/>
        <w:jc w:val="both"/>
      </w:pPr>
    </w:p>
    <w:p w:rsidR="00113DAC" w:rsidRDefault="00113DAC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13DAC" w:rsidRDefault="00113DAC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113DAC" w:rsidRDefault="00113DAC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113DAC" w:rsidRDefault="00113DA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113DAC" w:rsidRDefault="00113DAC">
      <w:pPr>
        <w:pStyle w:val="ConsPlusNormal"/>
        <w:jc w:val="both"/>
      </w:pPr>
      <w:r>
        <w:t xml:space="preserve">(часть 4 введена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113DAC" w:rsidRDefault="00113DAC">
      <w:pPr>
        <w:pStyle w:val="ConsPlusNormal"/>
        <w:ind w:firstLine="540"/>
        <w:jc w:val="both"/>
      </w:pPr>
    </w:p>
    <w:p w:rsidR="00113DAC" w:rsidRDefault="00113DAC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113DAC" w:rsidRDefault="00113DAC">
      <w:pPr>
        <w:pStyle w:val="ConsPlusNormal"/>
        <w:ind w:firstLine="540"/>
        <w:jc w:val="both"/>
      </w:pPr>
    </w:p>
    <w:p w:rsidR="00113DAC" w:rsidRDefault="00113DAC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13DAC" w:rsidRDefault="00113DA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113DAC" w:rsidRDefault="00113DAC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13DAC" w:rsidRDefault="00113DAC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113DAC" w:rsidRDefault="00113DAC">
      <w:pPr>
        <w:pStyle w:val="ConsPlusNormal"/>
        <w:ind w:firstLine="540"/>
        <w:jc w:val="both"/>
      </w:pPr>
    </w:p>
    <w:p w:rsidR="00113DAC" w:rsidRDefault="00113DAC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113DAC" w:rsidRDefault="00113DAC">
      <w:pPr>
        <w:pStyle w:val="ConsPlusNormal"/>
        <w:ind w:firstLine="540"/>
        <w:jc w:val="both"/>
      </w:pPr>
    </w:p>
    <w:p w:rsidR="00113DAC" w:rsidRDefault="00113DAC">
      <w:pPr>
        <w:pStyle w:val="ConsPlusNormal"/>
        <w:ind w:firstLine="540"/>
        <w:jc w:val="both"/>
      </w:pPr>
      <w:r>
        <w:lastRenderedPageBreak/>
        <w:t xml:space="preserve">1. Правоотношения, связанные с рассмотрением обращений граждан, регулируются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113DAC" w:rsidRDefault="00113DAC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113DAC" w:rsidRDefault="00113DAC">
      <w:pPr>
        <w:pStyle w:val="ConsPlusNormal"/>
        <w:ind w:firstLine="540"/>
        <w:jc w:val="both"/>
      </w:pPr>
    </w:p>
    <w:p w:rsidR="00113DAC" w:rsidRDefault="00113DAC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113DAC" w:rsidRDefault="00113DAC">
      <w:pPr>
        <w:pStyle w:val="ConsPlusNormal"/>
        <w:ind w:firstLine="540"/>
        <w:jc w:val="both"/>
      </w:pPr>
    </w:p>
    <w:p w:rsidR="00113DAC" w:rsidRDefault="00113DAC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113DAC" w:rsidRDefault="00113DAC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13DAC" w:rsidRDefault="00113DAC">
      <w:pPr>
        <w:pStyle w:val="ConsPlusNormal"/>
        <w:jc w:val="both"/>
      </w:pPr>
      <w:r>
        <w:t xml:space="preserve">(в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13DAC" w:rsidRDefault="00113DAC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13DAC" w:rsidRDefault="00113DAC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13DAC" w:rsidRDefault="00113DAC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13DAC" w:rsidRDefault="00113DAC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113DAC" w:rsidRDefault="00113DAC">
      <w:pPr>
        <w:pStyle w:val="ConsPlusNormal"/>
        <w:ind w:firstLine="540"/>
        <w:jc w:val="both"/>
      </w:pPr>
    </w:p>
    <w:p w:rsidR="00113DAC" w:rsidRDefault="00113DAC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113DAC" w:rsidRDefault="00113DAC">
      <w:pPr>
        <w:pStyle w:val="ConsPlusNormal"/>
        <w:ind w:firstLine="540"/>
        <w:jc w:val="both"/>
      </w:pPr>
    </w:p>
    <w:p w:rsidR="00113DAC" w:rsidRDefault="00113DAC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13DAC" w:rsidRDefault="00113DAC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13DAC" w:rsidRDefault="00113DAC">
      <w:pPr>
        <w:pStyle w:val="ConsPlusNormal"/>
        <w:jc w:val="both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13DAC" w:rsidRDefault="00113DAC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0" w:history="1">
        <w:r>
          <w:rPr>
            <w:color w:val="0000FF"/>
          </w:rPr>
          <w:t>тайну</w:t>
        </w:r>
      </w:hyperlink>
      <w:r>
        <w:t>;</w:t>
      </w:r>
    </w:p>
    <w:p w:rsidR="00113DAC" w:rsidRDefault="00113DAC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</w:t>
      </w:r>
      <w:r>
        <w:lastRenderedPageBreak/>
        <w:t xml:space="preserve">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113DAC" w:rsidRDefault="00113DAC">
      <w:pPr>
        <w:pStyle w:val="ConsPlusNormal"/>
        <w:jc w:val="both"/>
      </w:pPr>
      <w:r>
        <w:t xml:space="preserve">(в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13DAC" w:rsidRDefault="00113DAC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113DAC" w:rsidRDefault="00113DAC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113DAC" w:rsidRDefault="00113DAC">
      <w:pPr>
        <w:pStyle w:val="ConsPlusNormal"/>
        <w:ind w:firstLine="540"/>
        <w:jc w:val="both"/>
      </w:pPr>
    </w:p>
    <w:p w:rsidR="00113DAC" w:rsidRDefault="00113DAC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113DAC" w:rsidRDefault="00113DAC">
      <w:pPr>
        <w:pStyle w:val="ConsPlusNormal"/>
        <w:ind w:firstLine="540"/>
        <w:jc w:val="both"/>
      </w:pPr>
    </w:p>
    <w:p w:rsidR="00113DAC" w:rsidRDefault="00113DAC">
      <w:pPr>
        <w:pStyle w:val="ConsPlusNormal"/>
        <w:ind w:firstLine="540"/>
        <w:jc w:val="both"/>
      </w:pPr>
      <w:r>
        <w:t xml:space="preserve">1. Запрещается </w:t>
      </w:r>
      <w:hyperlink r:id="rId1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13DAC" w:rsidRDefault="00113DAC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1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13DAC" w:rsidRDefault="00113DAC">
      <w:pPr>
        <w:pStyle w:val="ConsPlusNormal"/>
        <w:ind w:firstLine="540"/>
        <w:jc w:val="both"/>
      </w:pPr>
    </w:p>
    <w:p w:rsidR="00113DAC" w:rsidRDefault="00113DAC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113DAC" w:rsidRDefault="00113DAC">
      <w:pPr>
        <w:pStyle w:val="ConsPlusNormal"/>
        <w:ind w:firstLine="540"/>
        <w:jc w:val="both"/>
      </w:pPr>
    </w:p>
    <w:p w:rsidR="00113DAC" w:rsidRDefault="00113DAC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113DAC" w:rsidRDefault="00113DAC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13DAC" w:rsidRDefault="00113DAC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113DAC" w:rsidRDefault="00113DA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13DAC" w:rsidRDefault="00113DAC">
      <w:pPr>
        <w:pStyle w:val="ConsPlusNormal"/>
        <w:ind w:firstLine="540"/>
        <w:jc w:val="both"/>
      </w:pPr>
    </w:p>
    <w:p w:rsidR="00113DAC" w:rsidRDefault="00113DAC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113DAC" w:rsidRDefault="00113DAC">
      <w:pPr>
        <w:pStyle w:val="ConsPlusNormal"/>
        <w:ind w:firstLine="540"/>
        <w:jc w:val="both"/>
      </w:pPr>
    </w:p>
    <w:p w:rsidR="00113DAC" w:rsidRDefault="00113DAC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13DAC" w:rsidRDefault="00113DAC">
      <w:pPr>
        <w:pStyle w:val="ConsPlusNormal"/>
        <w:spacing w:before="220"/>
        <w:ind w:firstLine="540"/>
        <w:jc w:val="both"/>
      </w:pPr>
      <w: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</w:t>
      </w:r>
      <w:r>
        <w:lastRenderedPageBreak/>
        <w:t>должностному лицу.</w:t>
      </w:r>
    </w:p>
    <w:p w:rsidR="00113DAC" w:rsidRDefault="00113DA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113DAC" w:rsidRDefault="00113DAC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1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113DAC" w:rsidRDefault="00113DAC">
      <w:pPr>
        <w:pStyle w:val="ConsPlusNormal"/>
        <w:jc w:val="both"/>
      </w:pPr>
      <w:r>
        <w:t xml:space="preserve">(часть 3.1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13DAC" w:rsidRDefault="00113DAC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13DAC" w:rsidRDefault="00113DAC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113DAC" w:rsidRDefault="00113DAC">
      <w:pPr>
        <w:pStyle w:val="ConsPlusNormal"/>
        <w:spacing w:before="220"/>
        <w:ind w:firstLine="540"/>
        <w:jc w:val="both"/>
      </w:pPr>
      <w:bookmarkStart w:id="2" w:name="P87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113DAC" w:rsidRDefault="00113DAC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8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113DAC" w:rsidRDefault="00113DAC">
      <w:pPr>
        <w:pStyle w:val="ConsPlusNormal"/>
        <w:ind w:firstLine="540"/>
        <w:jc w:val="both"/>
      </w:pPr>
    </w:p>
    <w:p w:rsidR="00113DAC" w:rsidRDefault="00113DAC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113DAC" w:rsidRDefault="00113DAC">
      <w:pPr>
        <w:pStyle w:val="ConsPlusNormal"/>
        <w:ind w:firstLine="540"/>
        <w:jc w:val="both"/>
      </w:pPr>
    </w:p>
    <w:p w:rsidR="00113DAC" w:rsidRDefault="00113DAC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13DAC" w:rsidRDefault="00113DAC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113DAC" w:rsidRDefault="00113DAC">
      <w:pPr>
        <w:pStyle w:val="ConsPlusNormal"/>
        <w:ind w:firstLine="540"/>
        <w:jc w:val="both"/>
      </w:pPr>
    </w:p>
    <w:p w:rsidR="00113DAC" w:rsidRDefault="00113DAC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113DAC" w:rsidRDefault="00113DAC">
      <w:pPr>
        <w:pStyle w:val="ConsPlusNormal"/>
        <w:ind w:firstLine="540"/>
        <w:jc w:val="both"/>
      </w:pPr>
    </w:p>
    <w:p w:rsidR="00113DAC" w:rsidRDefault="00113DAC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113DAC" w:rsidRDefault="00113DAC">
      <w:pPr>
        <w:pStyle w:val="ConsPlusNormal"/>
        <w:spacing w:before="220"/>
        <w:ind w:firstLine="540"/>
        <w:jc w:val="both"/>
      </w:pPr>
      <w:proofErr w:type="gramStart"/>
      <w:r>
        <w:lastRenderedPageBreak/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113DAC" w:rsidRDefault="00113DAC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13DAC" w:rsidRDefault="00113DAC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13DAC" w:rsidRDefault="00113DAC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13DAC" w:rsidRDefault="00113DAC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113DAC" w:rsidRDefault="00113DAC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13DAC" w:rsidRDefault="00113DAC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113DAC" w:rsidRDefault="00113DAC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113DAC" w:rsidRDefault="00113DAC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113DAC" w:rsidRDefault="00113DAC">
      <w:pPr>
        <w:pStyle w:val="ConsPlusNormal"/>
        <w:jc w:val="both"/>
      </w:pPr>
      <w:r>
        <w:t xml:space="preserve">(часть 4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13DAC" w:rsidRDefault="00113DAC">
      <w:pPr>
        <w:pStyle w:val="ConsPlusNormal"/>
        <w:ind w:firstLine="540"/>
        <w:jc w:val="both"/>
      </w:pPr>
    </w:p>
    <w:p w:rsidR="00113DAC" w:rsidRDefault="00113DAC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113DAC" w:rsidRDefault="00113DAC">
      <w:pPr>
        <w:pStyle w:val="ConsPlusNormal"/>
        <w:ind w:firstLine="540"/>
        <w:jc w:val="both"/>
      </w:pPr>
    </w:p>
    <w:p w:rsidR="00113DAC" w:rsidRDefault="00113DAC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13DAC" w:rsidRDefault="00113DAC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13DAC" w:rsidRDefault="00113DAC">
      <w:pPr>
        <w:pStyle w:val="ConsPlusNormal"/>
        <w:spacing w:before="220"/>
        <w:ind w:firstLine="540"/>
        <w:jc w:val="both"/>
      </w:pPr>
      <w:r>
        <w:lastRenderedPageBreak/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3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113DAC" w:rsidRDefault="00113D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13DAC" w:rsidRDefault="00113DA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113DAC" w:rsidRDefault="00113DAC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13DAC" w:rsidRDefault="00113D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13DAC" w:rsidRDefault="00113DAC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113DAC" w:rsidRDefault="00113DA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13DAC" w:rsidRDefault="00113DAC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13DAC" w:rsidRDefault="00113D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13DAC" w:rsidRDefault="00113DAC">
      <w:pPr>
        <w:pStyle w:val="ConsPlusNormal"/>
        <w:spacing w:before="220"/>
        <w:ind w:firstLine="540"/>
        <w:jc w:val="both"/>
      </w:pPr>
      <w:bookmarkStart w:id="8" w:name="P122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113DAC" w:rsidRDefault="00113DAC">
      <w:pPr>
        <w:pStyle w:val="ConsPlusNormal"/>
        <w:jc w:val="both"/>
      </w:pPr>
      <w:r>
        <w:t xml:space="preserve">(часть 5.1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13DAC" w:rsidRDefault="00113DAC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9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13DAC" w:rsidRDefault="00113DAC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</w:t>
      </w:r>
      <w:r>
        <w:lastRenderedPageBreak/>
        <w:t>обращение в соответствующий государственный орган, орган местного самоуправления или соответствующему должностному лицу.</w:t>
      </w:r>
    </w:p>
    <w:p w:rsidR="00113DAC" w:rsidRDefault="00113DAC">
      <w:pPr>
        <w:pStyle w:val="ConsPlusNormal"/>
        <w:ind w:firstLine="540"/>
        <w:jc w:val="both"/>
      </w:pPr>
    </w:p>
    <w:p w:rsidR="00113DAC" w:rsidRDefault="00113DAC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113DAC" w:rsidRDefault="00113DAC">
      <w:pPr>
        <w:pStyle w:val="ConsPlusNormal"/>
        <w:ind w:firstLine="540"/>
        <w:jc w:val="both"/>
      </w:pPr>
    </w:p>
    <w:p w:rsidR="00113DAC" w:rsidRDefault="00113DAC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113DAC" w:rsidRDefault="00113D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113DAC" w:rsidRDefault="00113DAC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113DAC" w:rsidRDefault="00113DA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13DAC" w:rsidRDefault="00113DA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113DAC" w:rsidRDefault="00113DAC">
      <w:pPr>
        <w:pStyle w:val="ConsPlusNormal"/>
        <w:ind w:firstLine="540"/>
        <w:jc w:val="both"/>
      </w:pPr>
    </w:p>
    <w:p w:rsidR="00113DAC" w:rsidRDefault="00113DAC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113DAC" w:rsidRDefault="00113DAC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13D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3DAC" w:rsidRDefault="00113DA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13DAC" w:rsidRDefault="00113DAC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Методические </w:t>
            </w:r>
            <w:hyperlink r:id="rId32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113DAC" w:rsidRDefault="00113DAC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113DAC" w:rsidRDefault="00113DAC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33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113DAC" w:rsidRDefault="00113DAC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13DAC" w:rsidRDefault="00113DAC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113DAC" w:rsidRDefault="00113DAC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113DAC" w:rsidRDefault="00113DAC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13DAC" w:rsidRDefault="00113DAC">
      <w:pPr>
        <w:pStyle w:val="ConsPlusNormal"/>
        <w:spacing w:before="220"/>
        <w:ind w:firstLine="540"/>
        <w:jc w:val="both"/>
      </w:pPr>
      <w:r>
        <w:t xml:space="preserve">7. Отдельные категории граждан в случаях, предусмотренных законодательством </w:t>
      </w:r>
      <w:r>
        <w:lastRenderedPageBreak/>
        <w:t>Российской Федерации, пользуются правом на личный прием в первоочередном порядке.</w:t>
      </w:r>
    </w:p>
    <w:p w:rsidR="00113DAC" w:rsidRDefault="00113DA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113DAC" w:rsidRDefault="00113DAC">
      <w:pPr>
        <w:pStyle w:val="ConsPlusNormal"/>
        <w:ind w:firstLine="540"/>
        <w:jc w:val="both"/>
      </w:pPr>
    </w:p>
    <w:p w:rsidR="00113DAC" w:rsidRDefault="00113DAC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113DAC" w:rsidRDefault="00113DAC">
      <w:pPr>
        <w:pStyle w:val="ConsPlusNormal"/>
        <w:ind w:firstLine="540"/>
        <w:jc w:val="both"/>
      </w:pPr>
    </w:p>
    <w:p w:rsidR="00113DAC" w:rsidRDefault="00113DAC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35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13DAC" w:rsidRDefault="00113DAC">
      <w:pPr>
        <w:pStyle w:val="ConsPlusNormal"/>
        <w:ind w:firstLine="540"/>
        <w:jc w:val="both"/>
      </w:pPr>
    </w:p>
    <w:p w:rsidR="00113DAC" w:rsidRDefault="00113DAC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113DAC" w:rsidRDefault="00113DAC">
      <w:pPr>
        <w:pStyle w:val="ConsPlusNormal"/>
        <w:ind w:firstLine="540"/>
        <w:jc w:val="both"/>
      </w:pPr>
    </w:p>
    <w:p w:rsidR="00113DAC" w:rsidRDefault="00113DAC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13DAC" w:rsidRDefault="00113DAC">
      <w:pPr>
        <w:pStyle w:val="ConsPlusNormal"/>
        <w:ind w:firstLine="540"/>
        <w:jc w:val="both"/>
      </w:pPr>
    </w:p>
    <w:p w:rsidR="00113DAC" w:rsidRDefault="00113DAC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113DAC" w:rsidRDefault="00113DAC">
      <w:pPr>
        <w:pStyle w:val="ConsPlusNormal"/>
        <w:ind w:firstLine="540"/>
        <w:jc w:val="both"/>
      </w:pPr>
    </w:p>
    <w:p w:rsidR="00113DAC" w:rsidRDefault="00113DAC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113DAC" w:rsidRDefault="00113DAC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113DAC" w:rsidRDefault="00113DAC">
      <w:pPr>
        <w:pStyle w:val="ConsPlusNormal"/>
        <w:ind w:firstLine="540"/>
        <w:jc w:val="both"/>
      </w:pPr>
    </w:p>
    <w:p w:rsidR="00113DAC" w:rsidRDefault="00113DAC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113DAC" w:rsidRDefault="00113DAC">
      <w:pPr>
        <w:pStyle w:val="ConsPlusNormal"/>
        <w:ind w:firstLine="540"/>
        <w:jc w:val="both"/>
      </w:pPr>
    </w:p>
    <w:p w:rsidR="00113DAC" w:rsidRDefault="00113DAC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113DAC" w:rsidRDefault="00113DAC">
      <w:pPr>
        <w:pStyle w:val="ConsPlusNormal"/>
        <w:spacing w:before="220"/>
        <w:ind w:firstLine="540"/>
        <w:jc w:val="both"/>
      </w:pPr>
      <w:r>
        <w:t xml:space="preserve">1)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113DAC" w:rsidRDefault="00113DAC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113DAC" w:rsidRDefault="00113DAC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113DAC" w:rsidRDefault="00113DAC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113DAC" w:rsidRDefault="00113DAC">
      <w:pPr>
        <w:pStyle w:val="ConsPlusNormal"/>
        <w:spacing w:before="220"/>
        <w:ind w:firstLine="540"/>
        <w:jc w:val="both"/>
      </w:pPr>
      <w:r>
        <w:t xml:space="preserve"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</w:t>
      </w:r>
      <w:r>
        <w:lastRenderedPageBreak/>
        <w:t>заявлений и жалоб граждан" (Ведомости Верховного Совета СССР, 1988, N 6, ст. 94);</w:t>
      </w:r>
    </w:p>
    <w:p w:rsidR="00113DAC" w:rsidRDefault="00113DAC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113DAC" w:rsidRDefault="00113DAC">
      <w:pPr>
        <w:pStyle w:val="ConsPlusNormal"/>
        <w:ind w:firstLine="540"/>
        <w:jc w:val="both"/>
      </w:pPr>
    </w:p>
    <w:p w:rsidR="00113DAC" w:rsidRDefault="00113DAC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113DAC" w:rsidRDefault="00113DAC">
      <w:pPr>
        <w:pStyle w:val="ConsPlusNormal"/>
        <w:ind w:firstLine="540"/>
        <w:jc w:val="both"/>
      </w:pPr>
    </w:p>
    <w:p w:rsidR="00113DAC" w:rsidRDefault="00113DAC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113DAC" w:rsidRDefault="00113DAC">
      <w:pPr>
        <w:pStyle w:val="ConsPlusNormal"/>
        <w:ind w:firstLine="540"/>
        <w:jc w:val="both"/>
      </w:pPr>
    </w:p>
    <w:p w:rsidR="00113DAC" w:rsidRDefault="00113DAC">
      <w:pPr>
        <w:pStyle w:val="ConsPlusNormal"/>
        <w:jc w:val="right"/>
      </w:pPr>
      <w:r>
        <w:t>Президент</w:t>
      </w:r>
    </w:p>
    <w:p w:rsidR="00113DAC" w:rsidRDefault="00113DAC">
      <w:pPr>
        <w:pStyle w:val="ConsPlusNormal"/>
        <w:jc w:val="right"/>
      </w:pPr>
      <w:r>
        <w:t>Российской Федерации</w:t>
      </w:r>
    </w:p>
    <w:p w:rsidR="00113DAC" w:rsidRDefault="00113DAC">
      <w:pPr>
        <w:pStyle w:val="ConsPlusNormal"/>
        <w:jc w:val="right"/>
      </w:pPr>
      <w:r>
        <w:t>В.ПУТИН</w:t>
      </w:r>
    </w:p>
    <w:p w:rsidR="00113DAC" w:rsidRDefault="00113DAC">
      <w:pPr>
        <w:pStyle w:val="ConsPlusNormal"/>
      </w:pPr>
      <w:r>
        <w:t>Москва, Кремль</w:t>
      </w:r>
    </w:p>
    <w:p w:rsidR="00113DAC" w:rsidRDefault="00113DAC">
      <w:pPr>
        <w:pStyle w:val="ConsPlusNormal"/>
        <w:spacing w:before="220"/>
      </w:pPr>
      <w:r>
        <w:t>2 мая 2006 года</w:t>
      </w:r>
    </w:p>
    <w:p w:rsidR="00113DAC" w:rsidRDefault="00113DAC">
      <w:pPr>
        <w:pStyle w:val="ConsPlusNormal"/>
        <w:spacing w:before="220"/>
      </w:pPr>
      <w:r>
        <w:t>N 59-ФЗ</w:t>
      </w:r>
    </w:p>
    <w:p w:rsidR="00113DAC" w:rsidRDefault="00113DAC">
      <w:pPr>
        <w:pStyle w:val="ConsPlusNormal"/>
      </w:pPr>
    </w:p>
    <w:p w:rsidR="00113DAC" w:rsidRDefault="00113DAC">
      <w:pPr>
        <w:pStyle w:val="ConsPlusNormal"/>
      </w:pPr>
    </w:p>
    <w:p w:rsidR="00113DAC" w:rsidRDefault="00113D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095C" w:rsidRDefault="009E095C"/>
    <w:sectPr w:rsidR="009E095C" w:rsidSect="0094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DAC"/>
    <w:rsid w:val="00113DAC"/>
    <w:rsid w:val="009E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3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3D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BC2F7196488E02A17608E98220A4C4A58621DB23A7F574853A915843EA2058B7D6158B0FF203CF45z8R" TargetMode="External"/><Relationship Id="rId13" Type="http://schemas.openxmlformats.org/officeDocument/2006/relationships/hyperlink" Target="consultantplus://offline/ref=2DBC2F7196488E02A17608E98220A4C4A68F25DE29ADF574853A915843EA2058B7D6158B0FF201CA45zAR" TargetMode="External"/><Relationship Id="rId18" Type="http://schemas.openxmlformats.org/officeDocument/2006/relationships/hyperlink" Target="consultantplus://offline/ref=7BB3812D8CD2C3BEBEFEB250D069D356334A400A0D9B2CA0010E5F960F3F69C004F369F2DF020C1D5Fz4R" TargetMode="External"/><Relationship Id="rId26" Type="http://schemas.openxmlformats.org/officeDocument/2006/relationships/hyperlink" Target="consultantplus://offline/ref=7BB3812D8CD2C3BEBEFEB250D069D356334A450A08952CA0010E5F960F3F69C004F369F2DF03081D5Fz5R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BB3812D8CD2C3BEBEFEB250D069D356334A450A08952CA0010E5F960F3F69C004F369F2DF03081D5Fz2R" TargetMode="External"/><Relationship Id="rId34" Type="http://schemas.openxmlformats.org/officeDocument/2006/relationships/hyperlink" Target="consultantplus://offline/ref=7BB3812D8CD2C3BEBEFEB250D069D356304A4E0C0B922CA0010E5F960F3F69C004F369F2DF03081C5Fz8R" TargetMode="External"/><Relationship Id="rId7" Type="http://schemas.openxmlformats.org/officeDocument/2006/relationships/hyperlink" Target="consultantplus://offline/ref=2DBC2F7196488E02A17608E98220A4C4A58E27D820F9A276D46F9F45zDR" TargetMode="External"/><Relationship Id="rId12" Type="http://schemas.openxmlformats.org/officeDocument/2006/relationships/hyperlink" Target="consultantplus://offline/ref=2DBC2F7196488E02A17608E98220A4C4A58E26D82FA7F574853A915843EA2058B7D6158B0FF304CC45zAR" TargetMode="External"/><Relationship Id="rId17" Type="http://schemas.openxmlformats.org/officeDocument/2006/relationships/hyperlink" Target="consultantplus://offline/ref=7BB3812D8CD2C3BEBEFEB250D069D3563342470E0C902CA0010E5F960F3F69C004F369F2DF0309145Fz2R" TargetMode="External"/><Relationship Id="rId25" Type="http://schemas.openxmlformats.org/officeDocument/2006/relationships/hyperlink" Target="consultantplus://offline/ref=7BB3812D8CD2C3BEBEFEB250D069D356304247060F932CA0010E5F960F3F69C004F369F2DF03081D5Fz0R" TargetMode="External"/><Relationship Id="rId33" Type="http://schemas.openxmlformats.org/officeDocument/2006/relationships/hyperlink" Target="consultantplus://offline/ref=7BB3812D8CD2C3BEBEFEB250D069D35630464F0D0D972CA0010E5F960F53zFR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B3812D8CD2C3BEBEFEB250D069D356304A4F0A0E962CA0010E5F960F3F69C004F369F2DF030A1F5Fz8R" TargetMode="External"/><Relationship Id="rId20" Type="http://schemas.openxmlformats.org/officeDocument/2006/relationships/hyperlink" Target="consultantplus://offline/ref=7BB3812D8CD2C3BEBEFEB250D069D35638414F07099871AA0957539450z8R" TargetMode="External"/><Relationship Id="rId29" Type="http://schemas.openxmlformats.org/officeDocument/2006/relationships/hyperlink" Target="consultantplus://offline/ref=7BB3812D8CD2C3BEBEFEB250D069D35638414F07099871AA0957539450z8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BC2F7196488E02A17608E98220A4C4A68225D422A6F574853A915843EA2058B7D6158B0FF200CC45z9R" TargetMode="External"/><Relationship Id="rId11" Type="http://schemas.openxmlformats.org/officeDocument/2006/relationships/hyperlink" Target="consultantplus://offline/ref=2DBC2F7196488E02A17608E98220A4C4A58E23D82AA9F574853A915843EA2058B7D6158B0FF200CD45z7R" TargetMode="External"/><Relationship Id="rId24" Type="http://schemas.openxmlformats.org/officeDocument/2006/relationships/hyperlink" Target="consultantplus://offline/ref=7BB3812D8CD2C3BEBEFEB250D069D356304247060F932CA0010E5F960F3F69C004F369F2DF03081C5Fz9R" TargetMode="External"/><Relationship Id="rId32" Type="http://schemas.openxmlformats.org/officeDocument/2006/relationships/hyperlink" Target="consultantplus://offline/ref=7BB3812D8CD2C3BEBEFEB250D069D356334A42060D922CA0010E5F960F3F69C004F369F2DF03081C5Fz2R" TargetMode="External"/><Relationship Id="rId37" Type="http://schemas.openxmlformats.org/officeDocument/2006/relationships/hyperlink" Target="consultantplus://offline/ref=7BB3812D8CD2C3BEBEFEB250D069D356304B440602C57BA2505B5159z3R" TargetMode="External"/><Relationship Id="rId5" Type="http://schemas.openxmlformats.org/officeDocument/2006/relationships/hyperlink" Target="consultantplus://offline/ref=2DBC2F7196488E02A17608E98220A4C4A68225D422A6F574853A915843EA2058B7D6158B0FF200CC45zBR" TargetMode="External"/><Relationship Id="rId15" Type="http://schemas.openxmlformats.org/officeDocument/2006/relationships/hyperlink" Target="consultantplus://offline/ref=7BB3812D8CD2C3BEBEFEB250D069D356334A450A08952CA0010E5F960F3F69C004F369F2DF03081D5Fz0R" TargetMode="External"/><Relationship Id="rId23" Type="http://schemas.openxmlformats.org/officeDocument/2006/relationships/hyperlink" Target="consultantplus://offline/ref=7BB3812D8CD2C3BEBEFEB250D069D356334B42070B912CA0010E5F960F3F69C004F369F2DF020C185Fz5R" TargetMode="External"/><Relationship Id="rId28" Type="http://schemas.openxmlformats.org/officeDocument/2006/relationships/hyperlink" Target="consultantplus://offline/ref=7BB3812D8CD2C3BEBEFEB250D069D356334A450A08952CA0010E5F960F3F69C004F369F2DF03081D5Fz7R" TargetMode="External"/><Relationship Id="rId36" Type="http://schemas.openxmlformats.org/officeDocument/2006/relationships/hyperlink" Target="consultantplus://offline/ref=7BB3812D8CD2C3BEBEFEB250D069D356334A4F0C0D932CA0010E5F960F3F69C004F369F1D80150zER" TargetMode="External"/><Relationship Id="rId10" Type="http://schemas.openxmlformats.org/officeDocument/2006/relationships/hyperlink" Target="consultantplus://offline/ref=2DBC2F7196488E02A17608E98220A4C4AE8529D52BA4A87E8D639D5A44z4R" TargetMode="External"/><Relationship Id="rId19" Type="http://schemas.openxmlformats.org/officeDocument/2006/relationships/hyperlink" Target="consultantplus://offline/ref=7BB3812D8CD2C3BEBEFEB250D069D35633424709019B2CA0010E5F960F3F69C004F369F2DF030B1F5Fz1R" TargetMode="External"/><Relationship Id="rId31" Type="http://schemas.openxmlformats.org/officeDocument/2006/relationships/hyperlink" Target="consultantplus://offline/ref=7BB3812D8CD2C3BEBEFEB250D069D3563342470E0C902CA0010E5F960F3F69C004F369F2DF0309145Fz6R" TargetMode="External"/><Relationship Id="rId4" Type="http://schemas.openxmlformats.org/officeDocument/2006/relationships/hyperlink" Target="consultantplus://offline/ref=2DBC2F7196488E02A17608E98220A4C4A58E27D820F9A276D46F9F5D4BBA6848F993188A0EF040z7R" TargetMode="External"/><Relationship Id="rId9" Type="http://schemas.openxmlformats.org/officeDocument/2006/relationships/hyperlink" Target="consultantplus://offline/ref=2DBC2F7196488E02A17608E98220A4C4A58621DB23A7F574853A915843EA2058B7D6158B0FF203CF45z9R" TargetMode="External"/><Relationship Id="rId14" Type="http://schemas.openxmlformats.org/officeDocument/2006/relationships/hyperlink" Target="consultantplus://offline/ref=7BB3812D8CD2C3BEBEFEA158D069D356334A430601952CA0010E5F960F3F69C004F369F2DF03081D5Fz1R" TargetMode="External"/><Relationship Id="rId22" Type="http://schemas.openxmlformats.org/officeDocument/2006/relationships/hyperlink" Target="consultantplus://offline/ref=7BB3812D8CD2C3BEBEFEB250D069D35630464E0B00902CA0010E5F960F3F69C004F369F2DF03081C5Fz9R" TargetMode="External"/><Relationship Id="rId27" Type="http://schemas.openxmlformats.org/officeDocument/2006/relationships/hyperlink" Target="consultantplus://offline/ref=7BB3812D8CD2C3BEBEFEB250D069D35630464E0B00902CA0010E5F960F3F69C004F369F2DF03081D5Fz0R" TargetMode="External"/><Relationship Id="rId30" Type="http://schemas.openxmlformats.org/officeDocument/2006/relationships/hyperlink" Target="consultantplus://offline/ref=7BB3812D8CD2C3BEBEFEB250D069D3563342470E0C902CA0010E5F960F3F69C004F369F2DF0309145Fz5R" TargetMode="External"/><Relationship Id="rId35" Type="http://schemas.openxmlformats.org/officeDocument/2006/relationships/hyperlink" Target="consultantplus://offline/ref=7BB3812D8CD2C3BEBEFEB250D069D3563343430A09912CA0010E5F960F53zF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4497</Words>
  <Characters>25635</Characters>
  <Application>Microsoft Office Word</Application>
  <DocSecurity>0</DocSecurity>
  <Lines>213</Lines>
  <Paragraphs>60</Paragraphs>
  <ScaleCrop>false</ScaleCrop>
  <Company>SamForum.ws</Company>
  <LinksUpToDate>false</LinksUpToDate>
  <CharactersWithSpaces>30072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2018-09-14T17:51:00Z</dcterms:created>
  <dcterms:modified xsi:type="dcterms:W3CDTF">2018-09-14T17:52:00Z</dcterms:modified>
</cp:coreProperties>
</file>